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-13335</wp:posOffset>
                </wp:positionV>
                <wp:extent cx="5977890" cy="10045065"/>
                <wp:effectExtent l="17780" t="24765" r="24130" b="1714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10045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2.15pt;margin-top:-1.05pt;width:470.7pt;height:79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" strokeweight="2.5pt"/>
            </w:pict>
          </mc:Fallback>
        </mc:AlternateContent>
      </w:r>
    </w:p>
    <w:p w:rsidR="002F514E" w:rsidRDefault="002F514E" w:rsidP="005741AA">
      <w:pPr>
        <w:jc w:val="center"/>
        <w:rPr>
          <w:rFonts w:ascii="Calibri" w:eastAsia="Calibri" w:hAnsi="Calibri"/>
          <w:noProof/>
          <w:sz w:val="22"/>
          <w:szCs w:val="22"/>
          <w:lang w:val="id-ID"/>
        </w:rPr>
      </w:pPr>
    </w:p>
    <w:p w:rsidR="002F514E" w:rsidRDefault="002F514E" w:rsidP="005741AA">
      <w:pPr>
        <w:jc w:val="center"/>
        <w:rPr>
          <w:rFonts w:ascii="Calibri" w:eastAsia="Calibri" w:hAnsi="Calibri"/>
          <w:noProof/>
          <w:sz w:val="22"/>
          <w:szCs w:val="22"/>
          <w:lang w:val="id-ID"/>
        </w:rPr>
      </w:pPr>
    </w:p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969010" cy="1132840"/>
            <wp:effectExtent l="0" t="0" r="2540" b="0"/>
            <wp:docPr id="1" name="Picture 1" descr="D:\Agung\LOGO KAB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gung\LOGO KAB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1AA" w:rsidRDefault="005741AA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E82548" w:rsidRDefault="00CF292A" w:rsidP="00E82548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 xml:space="preserve">RANCANGAN </w:t>
      </w:r>
      <w:r w:rsidR="00632902">
        <w:rPr>
          <w:rFonts w:ascii="Bookman Old Style" w:hAnsi="Bookman Old Style" w:cs="Arial"/>
          <w:b/>
          <w:sz w:val="28"/>
          <w:szCs w:val="28"/>
        </w:rPr>
        <w:t xml:space="preserve">AKHIR </w:t>
      </w:r>
      <w:bookmarkStart w:id="0" w:name="_GoBack"/>
      <w:bookmarkEnd w:id="0"/>
      <w:r>
        <w:rPr>
          <w:rFonts w:ascii="Bookman Old Style" w:hAnsi="Bookman Old Style" w:cs="Arial"/>
          <w:b/>
          <w:sz w:val="28"/>
          <w:szCs w:val="28"/>
        </w:rPr>
        <w:t>RENCANA KERJA</w:t>
      </w:r>
      <w:r w:rsidR="005741AA" w:rsidRPr="00A92BA1">
        <w:rPr>
          <w:rFonts w:ascii="Bookman Old Style" w:hAnsi="Bookman Old Style" w:cs="Arial"/>
          <w:b/>
          <w:sz w:val="28"/>
          <w:szCs w:val="28"/>
        </w:rPr>
        <w:t xml:space="preserve"> (</w:t>
      </w:r>
      <w:r w:rsidR="00E82548">
        <w:rPr>
          <w:rFonts w:ascii="Bookman Old Style" w:hAnsi="Bookman Old Style" w:cs="Arial"/>
          <w:b/>
          <w:sz w:val="28"/>
          <w:szCs w:val="28"/>
        </w:rPr>
        <w:t>REN</w:t>
      </w:r>
      <w:r>
        <w:rPr>
          <w:rFonts w:ascii="Bookman Old Style" w:hAnsi="Bookman Old Style" w:cs="Arial"/>
          <w:b/>
          <w:sz w:val="28"/>
          <w:szCs w:val="28"/>
        </w:rPr>
        <w:t>JA</w:t>
      </w:r>
      <w:r w:rsidR="00E82548">
        <w:rPr>
          <w:rFonts w:ascii="Bookman Old Style" w:hAnsi="Bookman Old Style" w:cs="Arial"/>
          <w:b/>
          <w:sz w:val="28"/>
          <w:szCs w:val="28"/>
        </w:rPr>
        <w:t>)</w:t>
      </w:r>
    </w:p>
    <w:p w:rsidR="00E82548" w:rsidRDefault="00E82548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 xml:space="preserve">BAGIAN UMUM </w:t>
      </w:r>
      <w:r w:rsidR="005741AA" w:rsidRPr="00A92BA1">
        <w:rPr>
          <w:rFonts w:ascii="Bookman Old Style" w:hAnsi="Bookman Old Style" w:cs="Arial"/>
          <w:b/>
          <w:sz w:val="28"/>
          <w:szCs w:val="28"/>
        </w:rPr>
        <w:t xml:space="preserve">SEKRETARIAT DAERAH </w:t>
      </w:r>
    </w:p>
    <w:p w:rsidR="005741AA" w:rsidRPr="00A92BA1" w:rsidRDefault="005741AA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>KABUPATEN MALANG</w:t>
      </w:r>
    </w:p>
    <w:p w:rsidR="005741AA" w:rsidRPr="00623FEB" w:rsidRDefault="005741AA" w:rsidP="005741AA">
      <w:pPr>
        <w:jc w:val="center"/>
        <w:rPr>
          <w:rFonts w:ascii="Bookman Old Style" w:hAnsi="Bookman Old Style" w:cs="Arial"/>
          <w:b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 xml:space="preserve">TAHUN </w:t>
      </w:r>
      <w:r w:rsidR="00623FEB">
        <w:rPr>
          <w:rFonts w:ascii="Bookman Old Style" w:hAnsi="Bookman Old Style" w:cs="Arial"/>
          <w:b/>
          <w:sz w:val="28"/>
          <w:szCs w:val="28"/>
        </w:rPr>
        <w:t>2018</w:t>
      </w: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FC33E9" w:rsidP="005741AA">
      <w:pPr>
        <w:jc w:val="center"/>
        <w:rPr>
          <w:rFonts w:ascii="Bookman Old Style" w:hAnsi="Bookman Old Style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88265</wp:posOffset>
                </wp:positionV>
                <wp:extent cx="1176655" cy="4477385"/>
                <wp:effectExtent l="0" t="21590" r="0" b="15875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60000">
                          <a:off x="0" y="0"/>
                          <a:ext cx="1176655" cy="4477385"/>
                          <a:chOff x="5159" y="6013"/>
                          <a:chExt cx="1853" cy="6803"/>
                        </a:xfrm>
                      </wpg:grpSpPr>
                      <wps:wsp>
                        <wps:cNvPr id="3" name="Straight Arrow Connector 3"/>
                        <wps:cNvCnPr>
                          <a:cxnSpLocks noChangeShapeType="1"/>
                        </wps:cNvCnPr>
                        <wps:spPr bwMode="auto">
                          <a:xfrm>
                            <a:off x="6899" y="6815"/>
                            <a:ext cx="113" cy="5102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Arrow Connector 4"/>
                        <wps:cNvCnPr>
                          <a:cxnSpLocks noChangeShapeType="1"/>
                        </wps:cNvCnPr>
                        <wps:spPr bwMode="auto">
                          <a:xfrm>
                            <a:off x="6030" y="6013"/>
                            <a:ext cx="120" cy="680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Arrow Connector 2"/>
                        <wps:cNvCnPr>
                          <a:cxnSpLocks noChangeShapeType="1"/>
                        </wps:cNvCnPr>
                        <wps:spPr bwMode="auto">
                          <a:xfrm>
                            <a:off x="5159" y="6878"/>
                            <a:ext cx="100" cy="5102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86.4pt;margin-top:6.95pt;width:92.65pt;height:352.55pt;rotation:1;z-index:251657216" coordorigin="5159,6013" coordsize="1853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7" type="#_x0000_t32" style="position:absolute;left:6899;top:6815;width:113;height:51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qL8QAAADaAAAADwAAAGRycy9kb3ducmV2LnhtbESPT2vCQBTE74V+h+UVeim6sYEi0U2w&#10;gkWhh/oPr4/sazaYfRuy2xi/fVcQPA4z8xtmXgy2ET11vnasYDJOQBCXTtdcKTjsV6MpCB+QNTaO&#10;ScGVPBT589McM+0uvKV+FyoRIewzVGBCaDMpfWnIoh+7ljh6v66zGKLsKqk7vES4beR7knxIizXH&#10;BYMtLQ2V592fVRD6JPVv08P282i+zt+ndLG5rn6Uen0ZFjMQgYbwCN/ba60ghduVe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GovxAAAANoAAAAPAAAAAAAAAAAA&#10;AAAAAKECAABkcnMvZG93bnJldi54bWxQSwUGAAAAAAQABAD5AAAAkgMAAAAA&#10;" strokeweight="2.25pt"/>
                <v:shape id="Straight Arrow Connector 4" o:spid="_x0000_s1028" type="#_x0000_t32" style="position:absolute;left:6030;top:6013;width:120;height:6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v:shape id="Straight Arrow Connector 2" o:spid="_x0000_s1029" type="#_x0000_t32" style="position:absolute;left:5159;top:6878;width:100;height:51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XwMQAAADaAAAADwAAAGRycy9kb3ducmV2LnhtbESPT2vCQBTE7wW/w/IEL0U3VSo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VfAxAAAANoAAAAPAAAAAAAAAAAA&#10;AAAAAKECAABkcnMvZG93bnJldi54bWxQSwUGAAAAAAQABAD5AAAAkgMAAAAA&#10;" strokeweight="2.25pt"/>
              </v:group>
            </w:pict>
          </mc:Fallback>
        </mc:AlternateContent>
      </w: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2F514E" w:rsidRPr="002F514E" w:rsidRDefault="002F514E" w:rsidP="005741AA">
      <w:pPr>
        <w:jc w:val="center"/>
        <w:rPr>
          <w:rFonts w:ascii="Bookman Old Style" w:hAnsi="Bookman Old Style" w:cs="Arial"/>
          <w:b/>
          <w:lang w:val="id-ID"/>
        </w:rPr>
      </w:pPr>
    </w:p>
    <w:p w:rsidR="005741AA" w:rsidRDefault="005741AA" w:rsidP="005741AA">
      <w:pPr>
        <w:jc w:val="center"/>
        <w:rPr>
          <w:rFonts w:ascii="Bookman Old Style" w:hAnsi="Bookman Old Style" w:cs="Arial"/>
          <w:b/>
        </w:rPr>
      </w:pPr>
    </w:p>
    <w:p w:rsidR="005741AA" w:rsidRPr="00A92BA1" w:rsidRDefault="005741AA" w:rsidP="005741AA">
      <w:pPr>
        <w:jc w:val="center"/>
        <w:rPr>
          <w:rFonts w:ascii="Bookman Old Style" w:hAnsi="Bookman Old Style" w:cs="Arial"/>
          <w:b/>
          <w:sz w:val="28"/>
          <w:szCs w:val="28"/>
        </w:rPr>
      </w:pPr>
      <w:r w:rsidRPr="00A92BA1">
        <w:rPr>
          <w:rFonts w:ascii="Bookman Old Style" w:hAnsi="Bookman Old Style" w:cs="Arial"/>
          <w:b/>
          <w:sz w:val="28"/>
          <w:szCs w:val="28"/>
        </w:rPr>
        <w:t>PEMERINTAH KABUPATEN MALANG</w:t>
      </w:r>
    </w:p>
    <w:p w:rsidR="00627487" w:rsidRPr="00E82548" w:rsidRDefault="00E82548" w:rsidP="00A92BA1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TAHUN 201</w:t>
      </w:r>
      <w:r w:rsidR="00FC33E9">
        <w:rPr>
          <w:rFonts w:ascii="Bookman Old Style" w:hAnsi="Bookman Old Style" w:cs="Arial"/>
          <w:b/>
          <w:sz w:val="28"/>
          <w:szCs w:val="28"/>
        </w:rPr>
        <w:t>7</w:t>
      </w:r>
    </w:p>
    <w:sectPr w:rsidR="00627487" w:rsidRPr="00E82548" w:rsidSect="00836889">
      <w:pgSz w:w="12191" w:h="18711" w:code="1000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AA"/>
    <w:rsid w:val="001A1B09"/>
    <w:rsid w:val="0029116F"/>
    <w:rsid w:val="002A75CC"/>
    <w:rsid w:val="002F514E"/>
    <w:rsid w:val="003E624B"/>
    <w:rsid w:val="005741AA"/>
    <w:rsid w:val="00623FEB"/>
    <w:rsid w:val="00627487"/>
    <w:rsid w:val="00632902"/>
    <w:rsid w:val="00836889"/>
    <w:rsid w:val="00A92BA1"/>
    <w:rsid w:val="00BC3F13"/>
    <w:rsid w:val="00C66253"/>
    <w:rsid w:val="00CF292A"/>
    <w:rsid w:val="00DF395F"/>
    <w:rsid w:val="00E82548"/>
    <w:rsid w:val="00FB0034"/>
    <w:rsid w:val="00FC33E9"/>
    <w:rsid w:val="00FF062B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9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1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9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D564-4F45-4CEC-8905-73D7FF95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HUMAS</dc:creator>
  <cp:lastModifiedBy>TOSHIBA</cp:lastModifiedBy>
  <cp:revision>2</cp:revision>
  <cp:lastPrinted>2017-11-28T02:36:00Z</cp:lastPrinted>
  <dcterms:created xsi:type="dcterms:W3CDTF">2017-11-28T02:41:00Z</dcterms:created>
  <dcterms:modified xsi:type="dcterms:W3CDTF">2017-11-28T02:41:00Z</dcterms:modified>
</cp:coreProperties>
</file>